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F0" w:rsidRDefault="006E13F0" w:rsidP="006E13F0">
      <w:pPr>
        <w:ind w:firstLineChars="200" w:firstLine="560"/>
        <w:rPr>
          <w:rFonts w:ascii="宋体" w:eastAsia="宋体" w:hAnsi="宋体"/>
          <w:b w:val="0"/>
          <w:szCs w:val="28"/>
        </w:rPr>
      </w:pPr>
      <w:r>
        <w:rPr>
          <w:rFonts w:ascii="宋体" w:eastAsia="宋体" w:hAnsi="宋体" w:hint="eastAsia"/>
          <w:b w:val="0"/>
          <w:szCs w:val="28"/>
        </w:rPr>
        <w:t>附件3：</w:t>
      </w:r>
    </w:p>
    <w:p w:rsidR="006E13F0" w:rsidRDefault="006E13F0" w:rsidP="006E13F0">
      <w:pPr>
        <w:ind w:firstLineChars="200" w:firstLine="560"/>
        <w:jc w:val="center"/>
        <w:rPr>
          <w:rFonts w:ascii="宋体" w:eastAsia="宋体" w:hAnsi="宋体"/>
          <w:b w:val="0"/>
          <w:szCs w:val="28"/>
        </w:rPr>
      </w:pPr>
      <w:r>
        <w:rPr>
          <w:rFonts w:ascii="宋体" w:eastAsia="宋体" w:hAnsi="宋体" w:hint="eastAsia"/>
          <w:b w:val="0"/>
          <w:szCs w:val="28"/>
        </w:rPr>
        <w:t>第一类大学物理实验线上竞赛程序</w:t>
      </w:r>
    </w:p>
    <w:p w:rsidR="006E13F0" w:rsidRDefault="006E13F0" w:rsidP="006E13F0">
      <w:pPr>
        <w:ind w:firstLineChars="200" w:firstLine="560"/>
        <w:rPr>
          <w:rFonts w:ascii="宋体" w:eastAsia="宋体" w:hAnsi="宋体"/>
          <w:b w:val="0"/>
          <w:szCs w:val="28"/>
        </w:rPr>
      </w:pPr>
    </w:p>
    <w:p w:rsidR="006E13F0" w:rsidRDefault="006E13F0" w:rsidP="006E13F0">
      <w:pPr>
        <w:spacing w:line="360" w:lineRule="auto"/>
        <w:ind w:firstLineChars="200" w:firstLine="560"/>
        <w:rPr>
          <w:rFonts w:ascii="宋体" w:eastAsia="宋体" w:hAnsi="宋体"/>
          <w:b w:val="0"/>
          <w:szCs w:val="28"/>
        </w:rPr>
      </w:pPr>
      <w:r>
        <w:rPr>
          <w:rFonts w:ascii="宋体" w:eastAsia="宋体" w:hAnsi="宋体" w:hint="eastAsia"/>
          <w:b w:val="0"/>
          <w:szCs w:val="28"/>
        </w:rPr>
        <w:t>第一类大学物理实验竞赛采用线上方式，运行环境为安徽科大奥锐云平台，选出8-10个实验项目进行竞赛，各组比赛项目随机抽选。</w:t>
      </w:r>
    </w:p>
    <w:p w:rsidR="006E13F0" w:rsidRDefault="006E13F0" w:rsidP="006E13F0">
      <w:pPr>
        <w:spacing w:line="360" w:lineRule="auto"/>
        <w:ind w:firstLineChars="200" w:firstLine="560"/>
        <w:rPr>
          <w:rFonts w:ascii="宋体" w:eastAsia="宋体" w:hAnsi="宋体"/>
          <w:b w:val="0"/>
          <w:szCs w:val="28"/>
        </w:rPr>
      </w:pPr>
      <w:r>
        <w:rPr>
          <w:rFonts w:ascii="宋体" w:eastAsia="宋体" w:hAnsi="宋体" w:hint="eastAsia"/>
          <w:b w:val="0"/>
          <w:szCs w:val="28"/>
        </w:rPr>
        <w:t>1.建立参赛微信群，发布竞赛安排信息。</w:t>
      </w:r>
    </w:p>
    <w:p w:rsidR="006E13F0" w:rsidRDefault="006E13F0" w:rsidP="006E13F0">
      <w:pPr>
        <w:ind w:firstLineChars="200" w:firstLine="560"/>
        <w:rPr>
          <w:rFonts w:ascii="宋体" w:eastAsia="宋体" w:hAnsi="宋体"/>
          <w:b w:val="0"/>
          <w:szCs w:val="28"/>
        </w:rPr>
      </w:pPr>
      <w:r>
        <w:rPr>
          <w:rFonts w:ascii="宋体" w:eastAsia="宋体" w:hAnsi="宋体" w:hint="eastAsia"/>
          <w:b w:val="0"/>
          <w:szCs w:val="28"/>
        </w:rPr>
        <w:t>2.与科大奥锐合作，按竞赛要求架设好物理实验竞赛云平台，专家出好竞赛试卷。</w:t>
      </w:r>
    </w:p>
    <w:p w:rsidR="006E13F0" w:rsidRDefault="006E13F0" w:rsidP="006E13F0">
      <w:pPr>
        <w:ind w:firstLineChars="200" w:firstLine="560"/>
        <w:rPr>
          <w:rFonts w:ascii="宋体" w:eastAsia="宋体" w:hAnsi="宋体"/>
          <w:b w:val="0"/>
          <w:szCs w:val="28"/>
        </w:rPr>
      </w:pPr>
      <w:r>
        <w:rPr>
          <w:rFonts w:ascii="宋体" w:eastAsia="宋体" w:hAnsi="宋体" w:hint="eastAsia"/>
          <w:b w:val="0"/>
          <w:szCs w:val="28"/>
        </w:rPr>
        <w:t>3.竞赛前5天，发布分配学生竞赛账号密码信息，允许学生登录物理虚拟仿真云平台，可进行虚拟仿真实验操作，预先配置好实验插件，熟悉实验环境，为正式竞赛做好准备。</w:t>
      </w:r>
    </w:p>
    <w:p w:rsidR="006E13F0" w:rsidRDefault="006E13F0" w:rsidP="006E13F0">
      <w:pPr>
        <w:ind w:firstLineChars="200" w:firstLine="560"/>
        <w:rPr>
          <w:rFonts w:ascii="宋体" w:eastAsia="宋体" w:hAnsi="宋体"/>
          <w:b w:val="0"/>
          <w:szCs w:val="28"/>
        </w:rPr>
      </w:pPr>
      <w:r>
        <w:rPr>
          <w:rFonts w:ascii="宋体" w:eastAsia="宋体" w:hAnsi="宋体" w:hint="eastAsia"/>
          <w:b w:val="0"/>
          <w:szCs w:val="28"/>
        </w:rPr>
        <w:t>4.竞赛前2天，要求学生通过腾讯会议进行进行模拟竞赛，即一个同学主导做实验，实验系统自动进行竞赛过程监控，一个同学辅助进行实验过程录像，实现远程在线监考，每个参赛队伍按照真实竞赛模拟十分钟以上；</w:t>
      </w:r>
    </w:p>
    <w:p w:rsidR="006E13F0" w:rsidRDefault="006E13F0" w:rsidP="006E13F0">
      <w:pPr>
        <w:ind w:firstLineChars="200" w:firstLine="560"/>
        <w:rPr>
          <w:rFonts w:ascii="宋体" w:eastAsia="宋体" w:hAnsi="宋体"/>
          <w:b w:val="0"/>
          <w:szCs w:val="28"/>
        </w:rPr>
      </w:pPr>
      <w:r>
        <w:rPr>
          <w:rFonts w:ascii="宋体" w:eastAsia="宋体" w:hAnsi="宋体" w:hint="eastAsia"/>
          <w:b w:val="0"/>
          <w:szCs w:val="28"/>
        </w:rPr>
        <w:t>5.竞赛当天，发布开始指令后，竞赛过程中，每队辅助参赛学生利用腾讯会议直播本队主导学生答题全部过程，监考教师通过网络实现在线监考和巡考，系统在随机时间自动捕捉三张学生做实验的正面照片，未严格按照规定进行竞赛的同学视为违规，取消成绩。</w:t>
      </w:r>
    </w:p>
    <w:p w:rsidR="006E13F0" w:rsidRDefault="006E13F0" w:rsidP="006E13F0">
      <w:pPr>
        <w:ind w:firstLineChars="200" w:firstLine="560"/>
        <w:rPr>
          <w:rFonts w:ascii="宋体" w:eastAsia="宋体" w:hAnsi="宋体"/>
          <w:b w:val="0"/>
          <w:szCs w:val="28"/>
        </w:rPr>
      </w:pPr>
      <w:r>
        <w:rPr>
          <w:rFonts w:ascii="宋体" w:eastAsia="宋体" w:hAnsi="宋体" w:hint="eastAsia"/>
          <w:b w:val="0"/>
          <w:szCs w:val="28"/>
        </w:rPr>
        <w:t>6.竞赛结束，学生提交竞赛考题后，系统对学生成绩进行自动批改，在竞赛结束后进行公示，保障竞赛的公平公正。</w:t>
      </w:r>
    </w:p>
    <w:p w:rsidR="00AA66BA" w:rsidRDefault="00AA66BA">
      <w:bookmarkStart w:id="0" w:name="_GoBack"/>
      <w:bookmarkEnd w:id="0"/>
    </w:p>
    <w:sectPr w:rsidR="00AA6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F0"/>
    <w:rsid w:val="006E13F0"/>
    <w:rsid w:val="00AA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F0"/>
    <w:pPr>
      <w:widowControl w:val="0"/>
      <w:jc w:val="both"/>
    </w:pPr>
    <w:rPr>
      <w:rFonts w:ascii="Times New Roman" w:eastAsia="等线" w:hAnsi="Times New Roman" w:cs="Times New Roman"/>
      <w:b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F0"/>
    <w:pPr>
      <w:widowControl w:val="0"/>
      <w:jc w:val="both"/>
    </w:pPr>
    <w:rPr>
      <w:rFonts w:ascii="Times New Roman" w:eastAsia="等线" w:hAnsi="Times New Roman" w:cs="Times New Roman"/>
      <w:b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2021-12-03T08:45:00Z</dcterms:created>
  <dcterms:modified xsi:type="dcterms:W3CDTF">2021-12-03T08:45:00Z</dcterms:modified>
</cp:coreProperties>
</file>